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BE5D6" w:themeColor="accent2" w:themeTint="33"/>
  <w:body>
    <w:p>
      <w:pPr>
        <w:jc w:val="center"/>
        <w:rPr>
          <w:rFonts w:hint="default" w:ascii="Times New Roman" w:hAnsi="Times New Roman" w:cs="Times New Roman"/>
          <w:b/>
          <w:bCs/>
          <w:sz w:val="56"/>
          <w:szCs w:val="56"/>
          <w:u w:val="single"/>
          <w:lang w:val="en-US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0</wp:posOffset>
            </wp:positionV>
            <wp:extent cx="1252855" cy="1247140"/>
            <wp:effectExtent l="0" t="0" r="4445" b="0"/>
            <wp:wrapSquare wrapText="bothSides"/>
            <wp:docPr id="13268149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814921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270000" cy="1270000"/>
            <wp:effectExtent l="0" t="0" r="6350" b="6350"/>
            <wp:wrapSquare wrapText="bothSides"/>
            <wp:docPr id="502182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82344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REPORT ON THE WORKSHOP TITLED </w:t>
      </w:r>
      <w:r>
        <w:rPr>
          <w:rFonts w:hint="default" w:ascii="Times New Roman" w:hAnsi="Times New Roman" w:cs="Times New Roman"/>
          <w:b/>
          <w:bCs/>
          <w:sz w:val="56"/>
          <w:szCs w:val="56"/>
          <w:u w:val="single"/>
          <w:lang w:val="en-US"/>
        </w:rPr>
        <w:t>“</w:t>
      </w: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>REAL TIME APPLICATIONS OF ARDUINO</w:t>
      </w:r>
      <w:r>
        <w:rPr>
          <w:rFonts w:hint="default" w:ascii="Times New Roman" w:hAnsi="Times New Roman" w:cs="Times New Roman"/>
          <w:b/>
          <w:bCs/>
          <w:sz w:val="56"/>
          <w:szCs w:val="56"/>
          <w:u w:val="single"/>
          <w:lang w:val="en-US"/>
        </w:rPr>
        <w:t>”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Speakers:- Abhay Gosai (President of IEI(EED) Student Chapter)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Shwetal Shyara (Vice President of IEI(EED) Student Chapter)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Om Bhatt (Social Media Handler of IEI(EED) Student Chapter)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Date:- 5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May 2023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Time:- 2:45 PM to 5:00 PM</w:t>
      </w:r>
    </w:p>
    <w:p>
      <w:pPr>
        <w:tabs>
          <w:tab w:val="center" w:pos="4513"/>
        </w:tabs>
        <w:ind w:left="984" w:hanging="980" w:hangingChars="3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Venue:- Chanakya Hall, Wing-3, Electrical Engineering Department, L.D.C.E. Ahmedabad.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Patron:- Prof. (Dr.) R.K. Gajjar, Principal, L.D.C.E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Mentor:- Prof. (Dr.) K.P. Badgujar, H.O.D., EED, L.D.C.E.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Coordinators:- Prof. (Dr.) Kunal A. Bhatt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Prof. Mihir Vasavda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The workshop on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Real time applications of Arduino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began with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offering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prayer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. Thereafter, w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elcome speech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was addressed by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Prof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(Dr.) J. R. Iyer,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In addition, the importance of this training and significance to learn Arduino was discussed by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Prof. F.A. Macwan and Prof. H.N. Raval</w:t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3422015</wp:posOffset>
            </wp:positionH>
            <wp:positionV relativeFrom="page">
              <wp:posOffset>689610</wp:posOffset>
            </wp:positionV>
            <wp:extent cx="1763395" cy="3087370"/>
            <wp:effectExtent l="0" t="0" r="8255" b="17780"/>
            <wp:wrapSquare wrapText="bothSides"/>
            <wp:docPr id="11659161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16196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3" r="37261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3087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-265430</wp:posOffset>
            </wp:positionV>
            <wp:extent cx="1675130" cy="2973070"/>
            <wp:effectExtent l="0" t="0" r="1270" b="17780"/>
            <wp:wrapThrough wrapText="bothSides">
              <wp:wrapPolygon>
                <wp:start x="0" y="0"/>
                <wp:lineTo x="0" y="21452"/>
                <wp:lineTo x="21371" y="21452"/>
                <wp:lineTo x="21371" y="0"/>
                <wp:lineTo x="0" y="0"/>
              </wp:wrapPolygon>
            </wp:wrapThrough>
            <wp:docPr id="1147056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56099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7" r="37412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973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</w:rPr>
        <w:t>The speakers for the workshop were, Abhay Gosai, Shwetal Shyara, Om Bhatt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, students of semester-6, EED, LDCE. Initially, arduino architecture including pin-diagram was discussed by speakers. Moreover, they also discussed the brief about the sensor they were going to demonstrate such as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</w:rPr>
        <w:t>relay switch module, IR sensor module, tilt switch module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</w:rPr>
        <w:t xml:space="preserve"> and Ultra Sonic sensor module.</w:t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395605</wp:posOffset>
            </wp:positionV>
            <wp:extent cx="1550670" cy="2705735"/>
            <wp:effectExtent l="0" t="0" r="11430" b="18415"/>
            <wp:wrapSquare wrapText="bothSides"/>
            <wp:docPr id="20808493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849331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8" r="37063" b="827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705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The students were divided into three groups for practical session of the workshop. In practical session students were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provided exposure to understand the code first and thereafter, students were allowed to performed on their own.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drawing>
          <wp:inline distT="0" distB="0" distL="0" distR="0">
            <wp:extent cx="2729865" cy="3127375"/>
            <wp:effectExtent l="0" t="0" r="13335" b="15875"/>
            <wp:docPr id="75120488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204882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2" r="37652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3127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drawing>
          <wp:inline distT="0" distB="0" distL="0" distR="0">
            <wp:extent cx="3301365" cy="2284095"/>
            <wp:effectExtent l="0" t="0" r="13335" b="1905"/>
            <wp:docPr id="6948178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817813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9" t="-952" r="36571" b="952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Speaker Shwetal Shyara explaining about Ultrasonic Sensor and its working principle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Speaker Abhay Gosai explain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ed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coding of relay module and working of module.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drawing>
          <wp:inline distT="0" distB="0" distL="114300" distR="114300">
            <wp:extent cx="4801235" cy="3601085"/>
            <wp:effectExtent l="0" t="0" r="18415" b="18415"/>
            <wp:docPr id="2" name="Picture 2" descr="WhatsApp Image 2023-05-05 at 10.04.3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3-05-05 at 10.04.34 P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At the last, head of the department, EED, Prof.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Dr.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K.P. Badgujar delivered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vote of  thanks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framed new core team for IEI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student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s’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chapter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drawing>
          <wp:inline distT="0" distB="0" distL="114300" distR="114300">
            <wp:extent cx="5303520" cy="2983230"/>
            <wp:effectExtent l="0" t="0" r="11430" b="7620"/>
            <wp:docPr id="1" name="Picture 1" descr="WhatsApp Image 2023-05-05 at 10.03.1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3-05-05 at 10.03.13 P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  <w:t>Feedback Analysis</w:t>
      </w:r>
    </w:p>
    <w:p>
      <w:pPr>
        <w:spacing w:line="480" w:lineRule="auto"/>
        <w:jc w:val="both"/>
        <w:rPr>
          <w:rFonts w:ascii="SimSun" w:hAnsi="SimSun" w:eastAsia="SimSun" w:cs="SimSun"/>
          <w:b w:val="0"/>
          <w:bCs w:val="0"/>
          <w:sz w:val="24"/>
          <w:szCs w:val="24"/>
        </w:rPr>
      </w:pPr>
    </w:p>
    <w:p>
      <w:pPr>
        <w:spacing w:line="480" w:lineRule="auto"/>
        <w:jc w:val="both"/>
        <w:rPr>
          <w:rFonts w:ascii="SimSun" w:hAnsi="SimSun" w:eastAsia="SimSun" w:cs="SimSun"/>
          <w:b w:val="0"/>
          <w:bCs w:val="0"/>
          <w:sz w:val="24"/>
          <w:szCs w:val="24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inline distT="0" distB="0" distL="114300" distR="114300">
            <wp:extent cx="5943600" cy="2825750"/>
            <wp:effectExtent l="0" t="0" r="0" b="12700"/>
            <wp:docPr id="4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ascii="SimSun" w:hAnsi="SimSun" w:eastAsia="SimSun" w:cs="SimSun"/>
          <w:b w:val="0"/>
          <w:bCs w:val="0"/>
          <w:sz w:val="24"/>
          <w:szCs w:val="24"/>
        </w:rPr>
      </w:pPr>
    </w:p>
    <w:p>
      <w:pPr>
        <w:spacing w:line="480" w:lineRule="auto"/>
        <w:jc w:val="both"/>
        <w:rPr>
          <w:rFonts w:ascii="SimSun" w:hAnsi="SimSun" w:eastAsia="SimSun" w:cs="SimSun"/>
          <w:b w:val="0"/>
          <w:bCs w:val="0"/>
          <w:sz w:val="24"/>
          <w:szCs w:val="24"/>
        </w:rPr>
      </w:pPr>
    </w:p>
    <w:p>
      <w:pPr>
        <w:spacing w:line="480" w:lineRule="auto"/>
        <w:jc w:val="both"/>
        <w:rPr>
          <w:rFonts w:ascii="SimSun" w:hAnsi="SimSun" w:eastAsia="SimSun" w:cs="SimSun"/>
          <w:b w:val="0"/>
          <w:bCs w:val="0"/>
          <w:sz w:val="24"/>
          <w:szCs w:val="24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inline distT="0" distB="0" distL="114300" distR="114300">
            <wp:extent cx="6049010" cy="2545080"/>
            <wp:effectExtent l="0" t="0" r="8890" b="7620"/>
            <wp:docPr id="5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ascii="SimSun" w:hAnsi="SimSun" w:eastAsia="SimSun" w:cs="SimSun"/>
          <w:b w:val="0"/>
          <w:bCs w:val="0"/>
          <w:sz w:val="24"/>
          <w:szCs w:val="24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inline distT="0" distB="0" distL="114300" distR="114300">
            <wp:extent cx="6090920" cy="2895600"/>
            <wp:effectExtent l="0" t="0" r="5080" b="0"/>
            <wp:docPr id="6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hint="default" w:ascii="SimSun" w:hAnsi="SimSun" w:eastAsia="SimSun" w:cs="SimSun"/>
          <w:b w:val="0"/>
          <w:bCs w:val="0"/>
          <w:sz w:val="24"/>
          <w:szCs w:val="24"/>
          <w:lang w:val="en-US"/>
        </w:rPr>
      </w:pPr>
      <w:bookmarkStart w:id="0" w:name="_GoBack"/>
      <w:bookmarkEnd w:id="0"/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inline distT="0" distB="0" distL="114300" distR="114300">
            <wp:extent cx="6040120" cy="2541905"/>
            <wp:effectExtent l="0" t="0" r="17780" b="10795"/>
            <wp:docPr id="7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012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FC"/>
    <w:rsid w:val="000319CB"/>
    <w:rsid w:val="006029EF"/>
    <w:rsid w:val="006C2FFA"/>
    <w:rsid w:val="00702651"/>
    <w:rsid w:val="00772B69"/>
    <w:rsid w:val="007871FC"/>
    <w:rsid w:val="008D32BA"/>
    <w:rsid w:val="00941C21"/>
    <w:rsid w:val="00977C0E"/>
    <w:rsid w:val="00C738E6"/>
    <w:rsid w:val="00C8790F"/>
    <w:rsid w:val="12196359"/>
    <w:rsid w:val="23E40971"/>
    <w:rsid w:val="25382380"/>
    <w:rsid w:val="477A4545"/>
    <w:rsid w:val="481E59F2"/>
    <w:rsid w:val="5C9A1694"/>
    <w:rsid w:val="672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lang w:val="en-US" w:eastAsia="en-US" w:bidi="hi-IN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tif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1465</Characters>
  <Lines>12</Lines>
  <Paragraphs>3</Paragraphs>
  <TotalTime>1</TotalTime>
  <ScaleCrop>false</ScaleCrop>
  <LinksUpToDate>false</LinksUpToDate>
  <CharactersWithSpaces>1719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2023-05-06T03:30:00Z</dcterms:created>
  <dc:creator>Vaibhav Pandya</dc:creator>
  <cp:lastModifiedBy>Kunal Bhatt</cp:lastModifiedBy>
  <dcterms:modified xsi:type="dcterms:W3CDTF">2023-06-06T07:43:00Z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E9D521B5FA774914A809ED9E417C47BF</vt:lpwstr>
  </property>
</Properties>
</file>